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7C0EF" w14:textId="77777777" w:rsidR="001D211E" w:rsidRPr="001D211E" w:rsidRDefault="001D211E" w:rsidP="001D211E">
      <w:pPr>
        <w:spacing w:before="56"/>
        <w:ind w:right="-92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21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Методология проведения исследований при определении потребности </w:t>
      </w:r>
      <w:proofErr w:type="gramStart"/>
      <w:r w:rsidRPr="001D211E">
        <w:rPr>
          <w:rFonts w:ascii="Times New Roman" w:hAnsi="Times New Roman" w:cs="Times New Roman"/>
          <w:b/>
          <w:sz w:val="24"/>
          <w:szCs w:val="24"/>
          <w:lang w:val="ru-RU"/>
        </w:rPr>
        <w:t>рынка  труда</w:t>
      </w:r>
      <w:proofErr w:type="gramEnd"/>
      <w:r w:rsidRPr="001D21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подготовке специалистов и разработки образовательных программ</w:t>
      </w:r>
    </w:p>
    <w:p w14:paraId="1A114CB2" w14:textId="77777777" w:rsidR="001D211E" w:rsidRPr="001D211E" w:rsidRDefault="001D211E" w:rsidP="001D211E">
      <w:pPr>
        <w:spacing w:before="56"/>
        <w:ind w:left="287" w:right="7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80129" w14:textId="77777777" w:rsidR="001D211E" w:rsidRDefault="001D211E" w:rsidP="001D211E">
      <w:pPr>
        <w:pStyle w:val="a5"/>
        <w:spacing w:before="197"/>
        <w:ind w:left="0" w:right="0" w:firstLine="56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1D211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В рамках проекта программ ЕС 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  <w:lang w:val="ru-RU"/>
        </w:rPr>
        <w:t>Эразмус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+ </w:t>
      </w:r>
      <w:r w:rsidRPr="001D211E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Бакалавр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профессиональные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мастера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открытого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дистанционного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обучения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для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стратегического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управления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качеством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управления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рисками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для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здоровья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России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Казахстане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Азербайджане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>» Erasmus + LMQS no. 618860-EPP-1-2020-1-EL-EPPKA2-CBHE-JP</w:t>
      </w:r>
      <w:r w:rsidRPr="001D211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университетами стран-партнеров ЕС предложена методика 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проведения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Идентификационного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исследования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целевых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профессий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spellStart"/>
      <w:r w:rsidRPr="001D211E">
        <w:rPr>
          <w:rFonts w:ascii="Times New Roman" w:hAnsi="Times New Roman" w:cs="Times New Roman"/>
          <w:b w:val="0"/>
          <w:sz w:val="24"/>
          <w:szCs w:val="24"/>
        </w:rPr>
        <w:t>навыки</w:t>
      </w:r>
      <w:proofErr w:type="spellEnd"/>
      <w:r w:rsidRPr="001D211E">
        <w:rPr>
          <w:rFonts w:ascii="Times New Roman" w:hAnsi="Times New Roman" w:cs="Times New Roman"/>
          <w:b w:val="0"/>
          <w:sz w:val="24"/>
          <w:szCs w:val="24"/>
        </w:rPr>
        <w:t xml:space="preserve"> и потребности в обучении в области стратегического управления качеством и управления рисками для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здоровья</w:t>
      </w:r>
      <w:r w:rsidRPr="001D211E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14:paraId="42115A16" w14:textId="77777777" w:rsidR="001D211E" w:rsidRDefault="001D211E" w:rsidP="001D211E">
      <w:pPr>
        <w:pStyle w:val="a5"/>
        <w:spacing w:before="197"/>
        <w:ind w:left="0" w:right="0" w:firstLine="56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Методика полностью описывает основные этапы проведения исследования. Предлагается использование анкетирования, устного интервью и литературного обзора для определения потребности в разработке программ обучения. В документе представлены подходы к разработке анкет, представлена структура отчета по итогам исследования.</w:t>
      </w:r>
    </w:p>
    <w:p w14:paraId="2EB9CFD1" w14:textId="77777777" w:rsidR="001D211E" w:rsidRDefault="001D211E" w:rsidP="001D211E">
      <w:pPr>
        <w:pStyle w:val="a5"/>
        <w:spacing w:before="197"/>
        <w:ind w:left="0" w:right="0" w:firstLine="56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Данная методика может быть использована при разработке любых программ по направлению здравоохранение 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смежных  с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ней областей знаний.</w:t>
      </w:r>
    </w:p>
    <w:p w14:paraId="296645E4" w14:textId="77777777" w:rsidR="001D211E" w:rsidRPr="001D211E" w:rsidRDefault="001D211E" w:rsidP="001D211E">
      <w:pPr>
        <w:pStyle w:val="a5"/>
        <w:spacing w:before="197"/>
        <w:ind w:left="0" w:right="0" w:firstLine="56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Предлагаем всем сотрудникам, профессорско-преподавательскому составу ознакомиться с данной методологией и использовать как при разработке новых курсов, программ обучения на разных уровнях образования, таки для обновления действующих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программ  обучения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14:paraId="539401CF" w14:textId="77777777" w:rsidR="001D211E" w:rsidRPr="001D211E" w:rsidRDefault="001D211E" w:rsidP="001D211E">
      <w:pPr>
        <w:tabs>
          <w:tab w:val="left" w:pos="0"/>
        </w:tabs>
        <w:spacing w:before="56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165510" w14:textId="0CDC1D36" w:rsidR="001D211E" w:rsidRPr="001D211E" w:rsidRDefault="00C64F9C" w:rsidP="001D211E">
      <w:pPr>
        <w:pStyle w:val="a3"/>
        <w:rPr>
          <w:rFonts w:ascii="Times New Roman" w:hAnsi="Times New Roman" w:cs="Times New Roman"/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F97F5D" wp14:editId="7641ABF8">
            <wp:simplePos x="0" y="0"/>
            <wp:positionH relativeFrom="page">
              <wp:align>center</wp:align>
            </wp:positionH>
            <wp:positionV relativeFrom="paragraph">
              <wp:posOffset>137605</wp:posOffset>
            </wp:positionV>
            <wp:extent cx="2944495" cy="4365625"/>
            <wp:effectExtent l="0" t="0" r="8255" b="0"/>
            <wp:wrapTight wrapText="bothSides">
              <wp:wrapPolygon edited="0">
                <wp:start x="0" y="0"/>
                <wp:lineTo x="0" y="21490"/>
                <wp:lineTo x="21521" y="21490"/>
                <wp:lineTo x="215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436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A321D" w14:textId="677EF724" w:rsidR="00AA10FB" w:rsidRDefault="001D211E">
      <w:r>
        <w:rPr>
          <w:noProof/>
          <w:lang w:val="ru-RU"/>
        </w:rPr>
        <w:t xml:space="preserve">                                                     </w:t>
      </w:r>
    </w:p>
    <w:sectPr w:rsidR="00AA10FB" w:rsidSect="001D211E">
      <w:pgSz w:w="12240" w:h="15840"/>
      <w:pgMar w:top="1134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F2"/>
    <w:rsid w:val="001D211E"/>
    <w:rsid w:val="00375E0D"/>
    <w:rsid w:val="00450D69"/>
    <w:rsid w:val="008D25EB"/>
    <w:rsid w:val="00C64F9C"/>
    <w:rsid w:val="00C8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2D04"/>
  <w15:chartTrackingRefBased/>
  <w15:docId w15:val="{80854308-4A04-4865-A710-D67FF895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11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211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211E"/>
    <w:rPr>
      <w:rFonts w:ascii="Carlito" w:eastAsia="Carlito" w:hAnsi="Carlito" w:cs="Carlito"/>
      <w:sz w:val="24"/>
      <w:szCs w:val="24"/>
      <w:lang w:val="fr-FR"/>
    </w:rPr>
  </w:style>
  <w:style w:type="paragraph" w:styleId="a5">
    <w:name w:val="Title"/>
    <w:basedOn w:val="a"/>
    <w:link w:val="a6"/>
    <w:uiPriority w:val="10"/>
    <w:qFormat/>
    <w:rsid w:val="001D211E"/>
    <w:pPr>
      <w:ind w:left="632" w:right="1138" w:hanging="5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1D211E"/>
    <w:rPr>
      <w:rFonts w:ascii="Carlito" w:eastAsia="Carlito" w:hAnsi="Carlito" w:cs="Carlito"/>
      <w:b/>
      <w:bCs/>
      <w:sz w:val="36"/>
      <w:szCs w:val="3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2021-11-27T06:52:00Z</dcterms:created>
  <dcterms:modified xsi:type="dcterms:W3CDTF">2021-11-29T11:26:00Z</dcterms:modified>
</cp:coreProperties>
</file>